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E8" w:rsidRPr="00BA2F8C" w:rsidRDefault="00BA2F8C" w:rsidP="00BA2F8C">
      <w:pPr>
        <w:pStyle w:val="PlainText"/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2F8C">
        <w:rPr>
          <w:rFonts w:asciiTheme="minorHAnsi" w:hAnsiTheme="minorHAnsi" w:cstheme="minorHAnsi"/>
          <w:b/>
          <w:sz w:val="24"/>
          <w:szCs w:val="24"/>
        </w:rPr>
        <w:t>MINUTES DTTC COMMITTEE MEETING TUESDAY 26 MAY 2026  7.30 PM</w:t>
      </w:r>
    </w:p>
    <w:p w:rsidR="00C53387" w:rsidRPr="00BA2F8C" w:rsidRDefault="00C53387" w:rsidP="00BA2F8C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A2F8C">
        <w:rPr>
          <w:rFonts w:asciiTheme="minorHAnsi" w:hAnsiTheme="minorHAnsi" w:cstheme="minorHAnsi"/>
          <w:b/>
          <w:sz w:val="24"/>
          <w:szCs w:val="24"/>
        </w:rPr>
        <w:t>PRESENT:</w:t>
      </w:r>
      <w:r w:rsidR="00143EEA" w:rsidRPr="00BA2F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3EEA" w:rsidRPr="00BA2F8C">
        <w:rPr>
          <w:rFonts w:asciiTheme="minorHAnsi" w:hAnsiTheme="minorHAnsi" w:cstheme="minorHAnsi"/>
          <w:sz w:val="24"/>
          <w:szCs w:val="24"/>
        </w:rPr>
        <w:t xml:space="preserve">Anne Borrowdale, Elaine </w:t>
      </w:r>
      <w:proofErr w:type="spellStart"/>
      <w:r w:rsidR="00143EEA" w:rsidRPr="00BA2F8C">
        <w:rPr>
          <w:rFonts w:asciiTheme="minorHAnsi" w:hAnsiTheme="minorHAnsi" w:cstheme="minorHAnsi"/>
          <w:sz w:val="24"/>
          <w:szCs w:val="24"/>
        </w:rPr>
        <w:t>Coquhoun</w:t>
      </w:r>
      <w:proofErr w:type="spellEnd"/>
      <w:r w:rsidR="00143EEA" w:rsidRPr="00BA2F8C">
        <w:rPr>
          <w:rFonts w:asciiTheme="minorHAnsi" w:hAnsiTheme="minorHAnsi" w:cstheme="minorHAnsi"/>
          <w:sz w:val="24"/>
          <w:szCs w:val="24"/>
        </w:rPr>
        <w:t>, Gordon Duff, Kenny Lee, David Niven, Kay Solaja</w:t>
      </w:r>
    </w:p>
    <w:p w:rsidR="00C53387" w:rsidRPr="00BA2F8C" w:rsidRDefault="00C53387" w:rsidP="00BA2F8C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BA2F8C">
        <w:rPr>
          <w:rFonts w:asciiTheme="minorHAnsi" w:hAnsiTheme="minorHAnsi" w:cstheme="minorHAnsi"/>
          <w:b/>
          <w:sz w:val="24"/>
          <w:szCs w:val="24"/>
        </w:rPr>
        <w:t xml:space="preserve">APOLOGIES: </w:t>
      </w:r>
      <w:r w:rsidR="00143EEA" w:rsidRPr="00BA2F8C">
        <w:rPr>
          <w:rFonts w:asciiTheme="minorHAnsi" w:hAnsiTheme="minorHAnsi" w:cstheme="minorHAnsi"/>
          <w:sz w:val="24"/>
          <w:szCs w:val="24"/>
        </w:rPr>
        <w:t xml:space="preserve">Graeme Boyd, Alison Telfer. The Secretary sent a Thank You </w:t>
      </w:r>
      <w:r w:rsidRPr="00BA2F8C">
        <w:rPr>
          <w:rFonts w:asciiTheme="minorHAnsi" w:hAnsiTheme="minorHAnsi" w:cstheme="minorHAnsi"/>
          <w:sz w:val="24"/>
          <w:szCs w:val="24"/>
        </w:rPr>
        <w:t>card to Norma</w:t>
      </w:r>
      <w:r w:rsidR="00143EEA" w:rsidRPr="00BA2F8C">
        <w:rPr>
          <w:rFonts w:asciiTheme="minorHAnsi" w:hAnsiTheme="minorHAnsi" w:cstheme="minorHAnsi"/>
          <w:sz w:val="24"/>
          <w:szCs w:val="24"/>
        </w:rPr>
        <w:t xml:space="preserve">, following her resignation. </w:t>
      </w:r>
    </w:p>
    <w:p w:rsidR="00C53387" w:rsidRPr="00BA2F8C" w:rsidRDefault="00C53387" w:rsidP="00BA2F8C">
      <w:pPr>
        <w:tabs>
          <w:tab w:val="left" w:pos="3585"/>
        </w:tabs>
        <w:spacing w:before="120" w:after="120" w:line="240" w:lineRule="auto"/>
        <w:rPr>
          <w:rFonts w:cstheme="minorHAnsi"/>
          <w:sz w:val="24"/>
          <w:szCs w:val="24"/>
        </w:rPr>
      </w:pPr>
      <w:r w:rsidRPr="00BA2F8C">
        <w:rPr>
          <w:rFonts w:eastAsiaTheme="minorEastAsia" w:cstheme="minorHAnsi"/>
          <w:b/>
          <w:sz w:val="24"/>
          <w:szCs w:val="24"/>
          <w:lang w:eastAsia="en-GB"/>
        </w:rPr>
        <w:t>MINUTES OF LAST MEETING:</w:t>
      </w:r>
      <w:r w:rsidR="00143EEA" w:rsidRPr="00BA2F8C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="00143EEA" w:rsidRPr="00BA2F8C">
        <w:rPr>
          <w:rFonts w:eastAsiaTheme="minorEastAsia" w:cstheme="minorHAnsi"/>
          <w:sz w:val="24"/>
          <w:szCs w:val="24"/>
          <w:lang w:eastAsia="en-GB"/>
        </w:rPr>
        <w:t>Agreed</w:t>
      </w:r>
    </w:p>
    <w:p w:rsidR="00C53387" w:rsidRPr="00BA2F8C" w:rsidRDefault="00C53387" w:rsidP="00BA2F8C">
      <w:pPr>
        <w:pStyle w:val="PlainText"/>
        <w:spacing w:before="120" w:after="120"/>
        <w:rPr>
          <w:rFonts w:asciiTheme="minorHAnsi" w:hAnsiTheme="minorHAnsi" w:cstheme="minorHAnsi"/>
          <w:i/>
          <w:sz w:val="24"/>
          <w:szCs w:val="24"/>
        </w:rPr>
      </w:pPr>
      <w:r w:rsidRPr="00BA2F8C">
        <w:rPr>
          <w:rFonts w:asciiTheme="minorHAnsi" w:hAnsiTheme="minorHAnsi" w:cstheme="minorHAnsi"/>
          <w:b/>
          <w:sz w:val="24"/>
          <w:szCs w:val="24"/>
        </w:rPr>
        <w:t>FINANCE:</w:t>
      </w:r>
    </w:p>
    <w:p w:rsidR="00C53387" w:rsidRPr="00BA2F8C" w:rsidRDefault="00143EEA" w:rsidP="00BA2F8C">
      <w:pPr>
        <w:pStyle w:val="PlainText"/>
        <w:numPr>
          <w:ilvl w:val="0"/>
          <w:numId w:val="19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BA2F8C">
        <w:rPr>
          <w:rFonts w:asciiTheme="minorHAnsi" w:hAnsiTheme="minorHAnsi" w:cstheme="minorHAnsi"/>
          <w:sz w:val="24"/>
          <w:szCs w:val="24"/>
        </w:rPr>
        <w:t>The treasurer’s report was circulated. (Copy in committee area of website)</w:t>
      </w:r>
    </w:p>
    <w:p w:rsidR="002B0926" w:rsidRPr="00BA2F8C" w:rsidRDefault="002B0926" w:rsidP="00BA2F8C">
      <w:pPr>
        <w:pStyle w:val="PlainText"/>
        <w:numPr>
          <w:ilvl w:val="0"/>
          <w:numId w:val="18"/>
        </w:numPr>
        <w:spacing w:before="60" w:after="60"/>
        <w:rPr>
          <w:rFonts w:asciiTheme="minorHAnsi" w:hAnsiTheme="minorHAnsi" w:cstheme="minorHAnsi"/>
          <w:i/>
          <w:sz w:val="24"/>
          <w:szCs w:val="24"/>
        </w:rPr>
      </w:pPr>
      <w:r w:rsidRPr="00BA2F8C">
        <w:rPr>
          <w:rFonts w:asciiTheme="minorHAnsi" w:hAnsiTheme="minorHAnsi" w:cstheme="minorHAnsi"/>
          <w:sz w:val="24"/>
          <w:szCs w:val="24"/>
        </w:rPr>
        <w:t xml:space="preserve">Once the club is a SCIO, we will review our governance arrangements for finances. Currently only Kenny has full admin on savings and bank accounts. David and Anne can view the bank account. </w:t>
      </w:r>
    </w:p>
    <w:p w:rsidR="002B0926" w:rsidRPr="00BA2F8C" w:rsidRDefault="002B0926" w:rsidP="00BA2F8C">
      <w:pPr>
        <w:pStyle w:val="PlainText"/>
        <w:numPr>
          <w:ilvl w:val="0"/>
          <w:numId w:val="19"/>
        </w:numPr>
        <w:spacing w:before="60" w:after="60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>David will circulate suggestions for m</w:t>
      </w:r>
      <w:r w:rsidR="00C53387"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embership subscriptions and fees </w:t>
      </w: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to committee members, so we can agree a proposal to put to the AGM at our meeting on 16/6. </w:t>
      </w:r>
      <w:r w:rsidR="00C53387" w:rsidRPr="00BA2F8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53387" w:rsidRPr="00BA2F8C" w:rsidRDefault="00C53387" w:rsidP="00BA2F8C">
      <w:pPr>
        <w:pStyle w:val="PlainText"/>
        <w:numPr>
          <w:ilvl w:val="0"/>
          <w:numId w:val="19"/>
        </w:numPr>
        <w:spacing w:before="60" w:after="60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>Coach payment rate</w:t>
      </w:r>
      <w:r w:rsidRPr="00BA2F8C">
        <w:rPr>
          <w:rFonts w:asciiTheme="minorHAnsi" w:hAnsiTheme="minorHAnsi" w:cstheme="minorHAnsi"/>
          <w:sz w:val="24"/>
          <w:szCs w:val="24"/>
        </w:rPr>
        <w:t>: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 we agreed that coaches for our Summer of Sport sessions will be paid the real living wage of </w:t>
      </w:r>
      <w:r w:rsidRPr="00BA2F8C">
        <w:rPr>
          <w:rFonts w:asciiTheme="minorHAnsi" w:hAnsiTheme="minorHAnsi" w:cstheme="minorHAnsi"/>
          <w:sz w:val="24"/>
          <w:szCs w:val="24"/>
        </w:rPr>
        <w:t>£13.45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. Rates for other coaching will rise to </w:t>
      </w:r>
      <w:r w:rsidRPr="00BA2F8C">
        <w:rPr>
          <w:rFonts w:asciiTheme="minorHAnsi" w:hAnsiTheme="minorHAnsi" w:cstheme="minorHAnsi"/>
          <w:sz w:val="24"/>
          <w:szCs w:val="24"/>
        </w:rPr>
        <w:t xml:space="preserve">£15 but 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with no claims for </w:t>
      </w:r>
      <w:r w:rsidRPr="00BA2F8C">
        <w:rPr>
          <w:rFonts w:asciiTheme="minorHAnsi" w:hAnsiTheme="minorHAnsi" w:cstheme="minorHAnsi"/>
          <w:sz w:val="24"/>
          <w:szCs w:val="24"/>
        </w:rPr>
        <w:t xml:space="preserve">travel. 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All coaching levels to be paid the same. </w:t>
      </w:r>
    </w:p>
    <w:p w:rsidR="00FF5AB8" w:rsidRPr="00BA2F8C" w:rsidRDefault="00C53387" w:rsidP="00BA2F8C">
      <w:pPr>
        <w:pStyle w:val="PlainText"/>
        <w:numPr>
          <w:ilvl w:val="0"/>
          <w:numId w:val="18"/>
        </w:numPr>
        <w:spacing w:before="60" w:after="60"/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>S</w:t>
      </w:r>
      <w:r w:rsidRPr="00BA2F8C">
        <w:rPr>
          <w:rFonts w:asciiTheme="minorHAnsi" w:hAnsiTheme="minorHAnsi" w:cstheme="minorHAnsi"/>
          <w:sz w:val="24"/>
          <w:szCs w:val="24"/>
        </w:rPr>
        <w:t xml:space="preserve">cottish Water 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did a </w:t>
      </w:r>
      <w:r w:rsidRPr="00BA2F8C">
        <w:rPr>
          <w:rFonts w:asciiTheme="minorHAnsi" w:hAnsiTheme="minorHAnsi" w:cstheme="minorHAnsi"/>
          <w:sz w:val="24"/>
          <w:szCs w:val="24"/>
        </w:rPr>
        <w:t>survey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 on </w:t>
      </w:r>
      <w:r w:rsidRPr="00BA2F8C">
        <w:rPr>
          <w:rFonts w:asciiTheme="minorHAnsi" w:hAnsiTheme="minorHAnsi" w:cstheme="minorHAnsi"/>
          <w:sz w:val="24"/>
          <w:szCs w:val="24"/>
        </w:rPr>
        <w:t>5th May</w:t>
      </w:r>
      <w:r w:rsidR="002B0926" w:rsidRPr="00BA2F8C">
        <w:rPr>
          <w:rFonts w:asciiTheme="minorHAnsi" w:hAnsiTheme="minorHAnsi" w:cstheme="minorHAnsi"/>
          <w:sz w:val="24"/>
          <w:szCs w:val="24"/>
        </w:rPr>
        <w:t xml:space="preserve">, and </w:t>
      </w:r>
      <w:r w:rsidR="007A361C" w:rsidRPr="00BA2F8C">
        <w:rPr>
          <w:rFonts w:asciiTheme="minorHAnsi" w:hAnsiTheme="minorHAnsi" w:cstheme="minorHAnsi"/>
          <w:sz w:val="24"/>
          <w:szCs w:val="24"/>
        </w:rPr>
        <w:t>now accept that we use very little water</w:t>
      </w:r>
      <w:r w:rsidRPr="00BA2F8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53387" w:rsidRPr="00BA2F8C" w:rsidRDefault="00C53387" w:rsidP="00BA2F8C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BA2F8C">
        <w:rPr>
          <w:rFonts w:asciiTheme="minorHAnsi" w:hAnsiTheme="minorHAnsi" w:cstheme="minorHAnsi"/>
          <w:b/>
          <w:sz w:val="24"/>
          <w:szCs w:val="24"/>
        </w:rPr>
        <w:t xml:space="preserve">MEMBERSHIP:  </w:t>
      </w:r>
      <w:r w:rsidRPr="00BA2F8C">
        <w:rPr>
          <w:rFonts w:asciiTheme="minorHAnsi" w:hAnsiTheme="minorHAnsi" w:cstheme="minorHAnsi"/>
          <w:sz w:val="24"/>
          <w:szCs w:val="24"/>
        </w:rPr>
        <w:t>223 (+11)</w:t>
      </w:r>
    </w:p>
    <w:p w:rsidR="00C53387" w:rsidRPr="00BA2F8C" w:rsidRDefault="00C53387" w:rsidP="00BA2F8C">
      <w:pPr>
        <w:pStyle w:val="PlainText"/>
        <w:spacing w:before="60" w:after="120"/>
        <w:rPr>
          <w:rFonts w:asciiTheme="minorHAnsi" w:hAnsiTheme="minorHAnsi" w:cstheme="minorHAnsi"/>
          <w:b/>
          <w:sz w:val="24"/>
          <w:szCs w:val="24"/>
        </w:rPr>
      </w:pPr>
      <w:r w:rsidRPr="00BA2F8C">
        <w:rPr>
          <w:rFonts w:asciiTheme="minorHAnsi" w:hAnsiTheme="minorHAnsi" w:cstheme="minorHAnsi"/>
          <w:b/>
          <w:sz w:val="24"/>
          <w:szCs w:val="24"/>
        </w:rPr>
        <w:t>CLUB MATTERS:</w:t>
      </w:r>
    </w:p>
    <w:p w:rsidR="00C53387" w:rsidRPr="00BA2F8C" w:rsidRDefault="007A361C" w:rsidP="00BA2F8C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rPr>
          <w:rFonts w:cstheme="minorHAnsi"/>
          <w:i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SCIO application update (Anne). A summary of the </w:t>
      </w:r>
      <w:r w:rsidR="00C53387" w:rsidRPr="00BA2F8C">
        <w:rPr>
          <w:rFonts w:eastAsiaTheme="minorEastAsia" w:cstheme="minorHAnsi"/>
          <w:sz w:val="24"/>
          <w:szCs w:val="24"/>
          <w:lang w:eastAsia="en-GB"/>
        </w:rPr>
        <w:t xml:space="preserve">grants policy 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used in the SCIO application was circulated and agreed. The full policy will be finalised later. </w:t>
      </w:r>
      <w:r w:rsidR="00C53387" w:rsidRPr="00BA2F8C">
        <w:rPr>
          <w:rFonts w:eastAsiaTheme="minorEastAsia" w:cstheme="minorHAnsi"/>
          <w:sz w:val="24"/>
          <w:szCs w:val="24"/>
          <w:lang w:eastAsia="en-GB"/>
        </w:rPr>
        <w:t xml:space="preserve">Jason 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Fleming has been added as a </w:t>
      </w:r>
      <w:r w:rsidR="00C53387" w:rsidRPr="00BA2F8C">
        <w:rPr>
          <w:rFonts w:eastAsiaTheme="minorEastAsia" w:cstheme="minorHAnsi"/>
          <w:sz w:val="24"/>
          <w:szCs w:val="24"/>
          <w:lang w:eastAsia="en-GB"/>
        </w:rPr>
        <w:t xml:space="preserve">trustee 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alongside Gordon, Anne and Kenny. </w:t>
      </w:r>
      <w:r w:rsidR="006C1A0F" w:rsidRPr="00BA2F8C">
        <w:rPr>
          <w:rFonts w:eastAsiaTheme="minorEastAsia" w:cstheme="minorHAnsi"/>
          <w:sz w:val="24"/>
          <w:szCs w:val="24"/>
          <w:lang w:eastAsia="en-GB"/>
        </w:rPr>
        <w:t xml:space="preserve">Other trustees can be added later. </w:t>
      </w:r>
      <w:r w:rsidRPr="00BA2F8C">
        <w:rPr>
          <w:rFonts w:eastAsiaTheme="minorEastAsia" w:cstheme="minorHAnsi"/>
          <w:sz w:val="24"/>
          <w:szCs w:val="24"/>
          <w:lang w:eastAsia="en-GB"/>
        </w:rPr>
        <w:t>Agreed that Anne can now submit the application</w:t>
      </w:r>
      <w:r w:rsidR="006C1A0F" w:rsidRPr="00BA2F8C">
        <w:rPr>
          <w:rFonts w:eastAsiaTheme="minorEastAsia" w:cstheme="minorHAnsi"/>
          <w:sz w:val="24"/>
          <w:szCs w:val="24"/>
          <w:lang w:eastAsia="en-GB"/>
        </w:rPr>
        <w:t xml:space="preserve"> to OSCR</w:t>
      </w:r>
      <w:r w:rsidRPr="00BA2F8C">
        <w:rPr>
          <w:rFonts w:eastAsiaTheme="minorEastAsia" w:cstheme="minorHAnsi"/>
          <w:sz w:val="24"/>
          <w:szCs w:val="24"/>
          <w:lang w:eastAsia="en-GB"/>
        </w:rPr>
        <w:t>.</w:t>
      </w:r>
    </w:p>
    <w:p w:rsidR="00C53387" w:rsidRPr="00BA2F8C" w:rsidRDefault="00C53387" w:rsidP="00BA2F8C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 w:rsidRPr="00BA2F8C">
        <w:rPr>
          <w:rFonts w:cstheme="minorHAnsi"/>
          <w:sz w:val="24"/>
          <w:szCs w:val="24"/>
        </w:rPr>
        <w:t>Role description for c</w:t>
      </w:r>
      <w:r w:rsidRPr="00BA2F8C">
        <w:rPr>
          <w:rFonts w:cstheme="minorHAnsi"/>
          <w:sz w:val="24"/>
          <w:szCs w:val="24"/>
          <w:lang w:eastAsia="en-GB"/>
        </w:rPr>
        <w:t>ommittee membership and recruitment (Anne)</w:t>
      </w:r>
    </w:p>
    <w:p w:rsidR="00E318F0" w:rsidRPr="00BA2F8C" w:rsidRDefault="007A361C" w:rsidP="00BA2F8C">
      <w:pPr>
        <w:spacing w:before="60" w:after="60" w:line="240" w:lineRule="auto"/>
        <w:ind w:left="567"/>
        <w:rPr>
          <w:rFonts w:cstheme="minorHAnsi"/>
          <w:sz w:val="24"/>
          <w:szCs w:val="24"/>
          <w:lang w:eastAsia="en-GB"/>
        </w:rPr>
      </w:pPr>
      <w:r w:rsidRPr="00BA2F8C">
        <w:rPr>
          <w:rFonts w:cstheme="minorHAnsi"/>
          <w:sz w:val="24"/>
          <w:szCs w:val="24"/>
          <w:lang w:eastAsia="en-GB"/>
        </w:rPr>
        <w:t xml:space="preserve">Anne will </w:t>
      </w:r>
      <w:r w:rsidR="00232EFC">
        <w:rPr>
          <w:rFonts w:cstheme="minorHAnsi"/>
          <w:sz w:val="24"/>
          <w:szCs w:val="24"/>
          <w:lang w:eastAsia="en-GB"/>
        </w:rPr>
        <w:t xml:space="preserve">put together </w:t>
      </w:r>
      <w:r w:rsidRPr="00BA2F8C">
        <w:rPr>
          <w:rFonts w:cstheme="minorHAnsi"/>
          <w:sz w:val="24"/>
          <w:szCs w:val="24"/>
          <w:lang w:eastAsia="en-GB"/>
        </w:rPr>
        <w:t xml:space="preserve">a </w:t>
      </w:r>
      <w:r w:rsidR="00232EFC">
        <w:rPr>
          <w:rFonts w:cstheme="minorHAnsi"/>
          <w:sz w:val="24"/>
          <w:szCs w:val="24"/>
          <w:lang w:eastAsia="en-GB"/>
        </w:rPr>
        <w:t xml:space="preserve">working group asap </w:t>
      </w:r>
      <w:r w:rsidRPr="00BA2F8C">
        <w:rPr>
          <w:rFonts w:cstheme="minorHAnsi"/>
          <w:sz w:val="24"/>
          <w:szCs w:val="24"/>
          <w:lang w:eastAsia="en-GB"/>
        </w:rPr>
        <w:t xml:space="preserve">to </w:t>
      </w:r>
      <w:r w:rsidR="00232EFC" w:rsidRPr="00BA2F8C">
        <w:rPr>
          <w:rFonts w:cstheme="minorHAnsi"/>
          <w:sz w:val="24"/>
          <w:szCs w:val="24"/>
          <w:lang w:eastAsia="en-GB"/>
        </w:rPr>
        <w:t>clari</w:t>
      </w:r>
      <w:r w:rsidR="00232EFC">
        <w:rPr>
          <w:rFonts w:cstheme="minorHAnsi"/>
          <w:sz w:val="24"/>
          <w:szCs w:val="24"/>
          <w:lang w:eastAsia="en-GB"/>
        </w:rPr>
        <w:t>f</w:t>
      </w:r>
      <w:r w:rsidR="00232EFC" w:rsidRPr="00BA2F8C">
        <w:rPr>
          <w:rFonts w:cstheme="minorHAnsi"/>
          <w:sz w:val="24"/>
          <w:szCs w:val="24"/>
          <w:lang w:eastAsia="en-GB"/>
        </w:rPr>
        <w:t>y the role of the new executive committee in the SCIO governance structure</w:t>
      </w:r>
      <w:r w:rsidR="00232EFC">
        <w:rPr>
          <w:rFonts w:cstheme="minorHAnsi"/>
          <w:sz w:val="24"/>
          <w:szCs w:val="24"/>
          <w:lang w:eastAsia="en-GB"/>
        </w:rPr>
        <w:t>, to aid recruitment</w:t>
      </w:r>
      <w:r w:rsidR="00232EFC" w:rsidRPr="00BA2F8C">
        <w:rPr>
          <w:rFonts w:cstheme="minorHAnsi"/>
          <w:sz w:val="24"/>
          <w:szCs w:val="24"/>
          <w:lang w:eastAsia="en-GB"/>
        </w:rPr>
        <w:t>.</w:t>
      </w:r>
      <w:r w:rsidRPr="00BA2F8C">
        <w:rPr>
          <w:rFonts w:cstheme="minorHAnsi"/>
          <w:sz w:val="24"/>
          <w:szCs w:val="24"/>
          <w:lang w:eastAsia="en-GB"/>
        </w:rPr>
        <w:t xml:space="preserve"> In the meantime</w:t>
      </w:r>
      <w:r w:rsidR="00BA2F8C">
        <w:rPr>
          <w:rFonts w:cstheme="minorHAnsi"/>
          <w:sz w:val="24"/>
          <w:szCs w:val="24"/>
          <w:lang w:eastAsia="en-GB"/>
        </w:rPr>
        <w:t>,</w:t>
      </w:r>
      <w:r w:rsidRPr="00BA2F8C">
        <w:rPr>
          <w:rFonts w:cstheme="minorHAnsi"/>
          <w:sz w:val="24"/>
          <w:szCs w:val="24"/>
          <w:lang w:eastAsia="en-GB"/>
        </w:rPr>
        <w:t xml:space="preserve"> </w:t>
      </w:r>
      <w:r w:rsidR="00BA2F8C" w:rsidRPr="00BA2F8C">
        <w:rPr>
          <w:rFonts w:cstheme="minorHAnsi"/>
          <w:sz w:val="24"/>
          <w:szCs w:val="24"/>
          <w:lang w:eastAsia="en-GB"/>
        </w:rPr>
        <w:t>Dylan and Miranda Cichy have expressed interest</w:t>
      </w:r>
      <w:r w:rsidR="00232EFC">
        <w:rPr>
          <w:rFonts w:cstheme="minorHAnsi"/>
          <w:sz w:val="24"/>
          <w:szCs w:val="24"/>
          <w:lang w:eastAsia="en-GB"/>
        </w:rPr>
        <w:t xml:space="preserve">; </w:t>
      </w:r>
      <w:r w:rsidRPr="00BA2F8C">
        <w:rPr>
          <w:rFonts w:cstheme="minorHAnsi"/>
          <w:sz w:val="24"/>
          <w:szCs w:val="24"/>
          <w:lang w:eastAsia="en-GB"/>
        </w:rPr>
        <w:t xml:space="preserve">David </w:t>
      </w:r>
      <w:r w:rsidR="00BA2F8C">
        <w:rPr>
          <w:rFonts w:cstheme="minorHAnsi"/>
          <w:sz w:val="24"/>
          <w:szCs w:val="24"/>
          <w:lang w:eastAsia="en-GB"/>
        </w:rPr>
        <w:t xml:space="preserve">will speak to Jack Wallace </w:t>
      </w:r>
      <w:r w:rsidRPr="00BA2F8C">
        <w:rPr>
          <w:rFonts w:cstheme="minorHAnsi"/>
          <w:sz w:val="24"/>
          <w:szCs w:val="24"/>
          <w:lang w:eastAsia="en-GB"/>
        </w:rPr>
        <w:t>and Elaine</w:t>
      </w:r>
      <w:r w:rsidR="006C1A0F" w:rsidRPr="00BA2F8C">
        <w:rPr>
          <w:rFonts w:cstheme="minorHAnsi"/>
          <w:sz w:val="24"/>
          <w:szCs w:val="24"/>
          <w:lang w:eastAsia="en-GB"/>
        </w:rPr>
        <w:t xml:space="preserve"> will approach Carol Graham and Alan Sprung. </w:t>
      </w:r>
      <w:r w:rsidRPr="00BA2F8C">
        <w:rPr>
          <w:rFonts w:cstheme="minorHAnsi"/>
          <w:sz w:val="24"/>
          <w:szCs w:val="24"/>
          <w:lang w:eastAsia="en-GB"/>
        </w:rPr>
        <w:t xml:space="preserve">  </w:t>
      </w:r>
    </w:p>
    <w:p w:rsidR="007A361C" w:rsidRPr="00BA2F8C" w:rsidRDefault="007A361C" w:rsidP="00BA2F8C">
      <w:pPr>
        <w:spacing w:before="60" w:after="60" w:line="240" w:lineRule="auto"/>
        <w:ind w:left="567"/>
        <w:rPr>
          <w:rFonts w:cstheme="minorHAnsi"/>
          <w:i/>
          <w:sz w:val="24"/>
          <w:szCs w:val="24"/>
        </w:rPr>
      </w:pPr>
      <w:r w:rsidRPr="00BA2F8C">
        <w:rPr>
          <w:rFonts w:cstheme="minorHAnsi"/>
          <w:sz w:val="24"/>
          <w:szCs w:val="24"/>
          <w:lang w:eastAsia="en-GB"/>
        </w:rPr>
        <w:t xml:space="preserve">We will encourage people to take on smaller tasks as volunteers. </w:t>
      </w:r>
    </w:p>
    <w:p w:rsidR="00C53387" w:rsidRPr="00BA2F8C" w:rsidRDefault="00C53387" w:rsidP="00BA2F8C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cstheme="minorHAnsi"/>
          <w:sz w:val="24"/>
          <w:szCs w:val="24"/>
          <w:lang w:eastAsia="en-GB"/>
        </w:rPr>
        <w:t>Arrangements for DTTC AGM Tues 30 June</w:t>
      </w:r>
      <w:r w:rsidR="00E318F0" w:rsidRPr="00BA2F8C">
        <w:rPr>
          <w:rFonts w:cstheme="minorHAnsi"/>
          <w:sz w:val="24"/>
          <w:szCs w:val="24"/>
          <w:lang w:eastAsia="en-GB"/>
        </w:rPr>
        <w:t xml:space="preserve">. </w:t>
      </w:r>
      <w:r w:rsidR="006C1A0F" w:rsidRPr="00BA2F8C">
        <w:rPr>
          <w:rFonts w:cstheme="minorHAnsi"/>
          <w:sz w:val="24"/>
          <w:szCs w:val="24"/>
          <w:lang w:eastAsia="en-GB"/>
        </w:rPr>
        <w:t xml:space="preserve">Anne will work with Kenny to ensure accounts are </w:t>
      </w:r>
      <w:r w:rsidR="00E318F0" w:rsidRPr="00BA2F8C">
        <w:rPr>
          <w:rFonts w:cstheme="minorHAnsi"/>
          <w:sz w:val="24"/>
          <w:szCs w:val="24"/>
          <w:lang w:eastAsia="en-GB"/>
        </w:rPr>
        <w:t>signed off by 16 June</w:t>
      </w:r>
      <w:r w:rsidR="006C1A0F" w:rsidRPr="00BA2F8C">
        <w:rPr>
          <w:rFonts w:cstheme="minorHAnsi"/>
          <w:sz w:val="24"/>
          <w:szCs w:val="24"/>
          <w:lang w:eastAsia="en-GB"/>
        </w:rPr>
        <w:t>, in time for the AGM. Elaine has agreed to make a 50</w:t>
      </w:r>
      <w:r w:rsidR="006C1A0F" w:rsidRPr="00BA2F8C">
        <w:rPr>
          <w:rFonts w:cstheme="minorHAnsi"/>
          <w:sz w:val="24"/>
          <w:szCs w:val="24"/>
          <w:vertAlign w:val="superscript"/>
          <w:lang w:eastAsia="en-GB"/>
        </w:rPr>
        <w:t>th</w:t>
      </w:r>
      <w:r w:rsidR="006C1A0F" w:rsidRPr="00BA2F8C">
        <w:rPr>
          <w:rFonts w:cstheme="minorHAnsi"/>
          <w:sz w:val="24"/>
          <w:szCs w:val="24"/>
          <w:lang w:eastAsia="en-GB"/>
        </w:rPr>
        <w:t xml:space="preserve"> birthday cake. </w:t>
      </w:r>
    </w:p>
    <w:p w:rsidR="00FF5AB8" w:rsidRPr="00BA2F8C" w:rsidRDefault="006C1A0F" w:rsidP="00BA2F8C">
      <w:pPr>
        <w:spacing w:before="60" w:after="60" w:line="240" w:lineRule="auto"/>
        <w:ind w:left="714"/>
        <w:rPr>
          <w:rFonts w:cstheme="minorHAnsi"/>
          <w:sz w:val="24"/>
          <w:szCs w:val="24"/>
        </w:rPr>
      </w:pPr>
      <w:r w:rsidRPr="00BA2F8C">
        <w:rPr>
          <w:rFonts w:cstheme="minorHAnsi"/>
          <w:sz w:val="24"/>
          <w:szCs w:val="24"/>
          <w:lang w:eastAsia="en-GB"/>
        </w:rPr>
        <w:t xml:space="preserve">Anne is yet to check on who are the longest-standing regular players along with Brian. Notice of the AGM will go out shortly to members, and former players will be encouraged to attend. </w:t>
      </w:r>
    </w:p>
    <w:p w:rsidR="00FF5AB8" w:rsidRPr="00BA2F8C" w:rsidRDefault="00C53387" w:rsidP="00BA2F8C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>TTS AGM 4 July, Edinburgh sports club</w:t>
      </w:r>
      <w:r w:rsidR="006C1A0F" w:rsidRPr="00BA2F8C">
        <w:rPr>
          <w:rFonts w:eastAsiaTheme="minorEastAsia" w:cstheme="minorHAnsi"/>
          <w:sz w:val="24"/>
          <w:szCs w:val="24"/>
          <w:lang w:eastAsia="en-GB"/>
        </w:rPr>
        <w:t xml:space="preserve">. David, Gordon and Anne plan to attend. There will be an election for a new chair of TTS. Gordon will bring info about who is standing to our meeting on 16/6, so we can decide where DTTC votes will go. </w:t>
      </w:r>
    </w:p>
    <w:p w:rsidR="00E318F0" w:rsidRPr="00BA2F8C" w:rsidRDefault="00E318F0" w:rsidP="00BA2F8C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rPr>
          <w:rFonts w:cstheme="minorHAnsi"/>
          <w:sz w:val="24"/>
          <w:szCs w:val="24"/>
          <w:lang w:eastAsia="en-GB"/>
        </w:rPr>
      </w:pPr>
      <w:r w:rsidRPr="00BA2F8C">
        <w:rPr>
          <w:rFonts w:cstheme="minorHAnsi"/>
          <w:sz w:val="24"/>
          <w:szCs w:val="24"/>
          <w:lang w:eastAsia="en-GB"/>
        </w:rPr>
        <w:t>A</w:t>
      </w:r>
      <w:r w:rsidRPr="00BA2F8C">
        <w:rPr>
          <w:rFonts w:cstheme="minorHAnsi"/>
          <w:sz w:val="24"/>
          <w:szCs w:val="24"/>
        </w:rPr>
        <w:t xml:space="preserve">wards night Railway Club 22 May – </w:t>
      </w:r>
      <w:r w:rsidR="006C1A0F" w:rsidRPr="00BA2F8C">
        <w:rPr>
          <w:rFonts w:cstheme="minorHAnsi"/>
          <w:sz w:val="24"/>
          <w:szCs w:val="24"/>
        </w:rPr>
        <w:t>the evening went well. David is c</w:t>
      </w:r>
      <w:r w:rsidRPr="00BA2F8C">
        <w:rPr>
          <w:rFonts w:cstheme="minorHAnsi"/>
          <w:sz w:val="24"/>
          <w:szCs w:val="24"/>
        </w:rPr>
        <w:t>ollecting feedback</w:t>
      </w:r>
      <w:r w:rsidR="006C1A0F" w:rsidRPr="00BA2F8C">
        <w:rPr>
          <w:rFonts w:cstheme="minorHAnsi"/>
          <w:sz w:val="24"/>
          <w:szCs w:val="24"/>
        </w:rPr>
        <w:t xml:space="preserve"> for future reference. Anne will put this in</w:t>
      </w:r>
      <w:r w:rsidR="00027C38" w:rsidRPr="00BA2F8C">
        <w:rPr>
          <w:rFonts w:cstheme="minorHAnsi"/>
          <w:sz w:val="24"/>
          <w:szCs w:val="24"/>
        </w:rPr>
        <w:t>fo in the committee area of the website. Anne will send a Thank You card to Brian and Fiona Clayton for DJ</w:t>
      </w:r>
      <w:r w:rsidR="00260400" w:rsidRPr="00BA2F8C">
        <w:rPr>
          <w:rFonts w:cstheme="minorHAnsi"/>
          <w:sz w:val="24"/>
          <w:szCs w:val="24"/>
        </w:rPr>
        <w:t>-</w:t>
      </w:r>
      <w:proofErr w:type="spellStart"/>
      <w:r w:rsidR="00027C38" w:rsidRPr="00BA2F8C">
        <w:rPr>
          <w:rFonts w:cstheme="minorHAnsi"/>
          <w:sz w:val="24"/>
          <w:szCs w:val="24"/>
        </w:rPr>
        <w:t>ing</w:t>
      </w:r>
      <w:proofErr w:type="spellEnd"/>
      <w:r w:rsidR="00027C38" w:rsidRPr="00BA2F8C">
        <w:rPr>
          <w:rFonts w:cstheme="minorHAnsi"/>
          <w:sz w:val="24"/>
          <w:szCs w:val="24"/>
        </w:rPr>
        <w:t>.</w:t>
      </w:r>
    </w:p>
    <w:p w:rsidR="00880457" w:rsidRPr="00BA2F8C" w:rsidRDefault="00C53387" w:rsidP="00BA2F8C">
      <w:pPr>
        <w:pStyle w:val="ListParagraph"/>
        <w:numPr>
          <w:ilvl w:val="0"/>
          <w:numId w:val="3"/>
        </w:numPr>
        <w:spacing w:before="60" w:after="60" w:line="240" w:lineRule="auto"/>
        <w:ind w:left="714" w:hanging="357"/>
        <w:contextualSpacing w:val="0"/>
        <w:rPr>
          <w:rFonts w:cstheme="minorHAnsi"/>
          <w:b/>
          <w:sz w:val="24"/>
          <w:szCs w:val="24"/>
        </w:rPr>
      </w:pPr>
      <w:r w:rsidRPr="00BA2F8C">
        <w:rPr>
          <w:rFonts w:cstheme="minorHAnsi"/>
          <w:sz w:val="24"/>
          <w:szCs w:val="24"/>
        </w:rPr>
        <w:t>PVG update</w:t>
      </w:r>
      <w:r w:rsidR="00027C38" w:rsidRPr="00BA2F8C">
        <w:rPr>
          <w:rFonts w:cstheme="minorHAnsi"/>
          <w:sz w:val="24"/>
          <w:szCs w:val="24"/>
        </w:rPr>
        <w:t xml:space="preserve">: </w:t>
      </w:r>
      <w:r w:rsidR="00E318F0" w:rsidRPr="00BA2F8C">
        <w:rPr>
          <w:rFonts w:cstheme="minorHAnsi"/>
          <w:sz w:val="24"/>
          <w:szCs w:val="24"/>
        </w:rPr>
        <w:t>Danny</w:t>
      </w:r>
      <w:r w:rsidR="00027C38" w:rsidRPr="00BA2F8C">
        <w:rPr>
          <w:rFonts w:cstheme="minorHAnsi"/>
          <w:sz w:val="24"/>
          <w:szCs w:val="24"/>
        </w:rPr>
        <w:t>’s</w:t>
      </w:r>
      <w:r w:rsidR="00E318F0" w:rsidRPr="00BA2F8C">
        <w:rPr>
          <w:rFonts w:cstheme="minorHAnsi"/>
          <w:sz w:val="24"/>
          <w:szCs w:val="24"/>
        </w:rPr>
        <w:t xml:space="preserve"> and Jason</w:t>
      </w:r>
      <w:r w:rsidR="00027C38" w:rsidRPr="00BA2F8C">
        <w:rPr>
          <w:rFonts w:cstheme="minorHAnsi"/>
          <w:sz w:val="24"/>
          <w:szCs w:val="24"/>
        </w:rPr>
        <w:t>’s are</w:t>
      </w:r>
      <w:r w:rsidR="00E318F0" w:rsidRPr="00BA2F8C">
        <w:rPr>
          <w:rFonts w:cstheme="minorHAnsi"/>
          <w:sz w:val="24"/>
          <w:szCs w:val="24"/>
        </w:rPr>
        <w:t xml:space="preserve"> completed</w:t>
      </w:r>
      <w:r w:rsidR="00E318F0" w:rsidRPr="00BA2F8C">
        <w:rPr>
          <w:rFonts w:cstheme="minorHAnsi"/>
          <w:i/>
          <w:sz w:val="24"/>
          <w:szCs w:val="24"/>
        </w:rPr>
        <w:t>.</w:t>
      </w:r>
      <w:r w:rsidR="00E318F0" w:rsidRPr="00BA2F8C">
        <w:rPr>
          <w:rFonts w:cstheme="minorHAnsi"/>
          <w:sz w:val="24"/>
          <w:szCs w:val="24"/>
        </w:rPr>
        <w:t xml:space="preserve"> </w:t>
      </w:r>
      <w:r w:rsidR="00027C38" w:rsidRPr="00BA2F8C">
        <w:rPr>
          <w:rFonts w:cstheme="minorHAnsi"/>
          <w:sz w:val="24"/>
          <w:szCs w:val="24"/>
        </w:rPr>
        <w:t>Kay will pass Megan’s email to Anne so that she can apply for a PVG for assisting at Disability sessions.</w:t>
      </w:r>
      <w:r w:rsidR="00586408" w:rsidRPr="00BA2F8C">
        <w:rPr>
          <w:rFonts w:cstheme="minorHAnsi"/>
          <w:sz w:val="24"/>
          <w:szCs w:val="24"/>
        </w:rPr>
        <w:t xml:space="preserve"> Any new committee members will need PVGs.</w:t>
      </w:r>
    </w:p>
    <w:p w:rsidR="00CA397D" w:rsidRPr="00BA2F8C" w:rsidRDefault="00CA397D" w:rsidP="00BA2F8C">
      <w:pPr>
        <w:pStyle w:val="PlainText"/>
        <w:shd w:val="clear" w:color="auto" w:fill="FFFFFF"/>
        <w:spacing w:before="120" w:after="120"/>
        <w:textAlignment w:val="baseline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 w:rsidRPr="00BA2F8C">
        <w:rPr>
          <w:rFonts w:asciiTheme="minorHAnsi" w:eastAsiaTheme="minorEastAsia" w:hAnsiTheme="minorHAnsi" w:cstheme="minorHAnsi"/>
          <w:b/>
          <w:sz w:val="24"/>
          <w:szCs w:val="24"/>
          <w:lang w:eastAsia="en-GB"/>
        </w:rPr>
        <w:t xml:space="preserve">CLUB DEVELOPMENT </w:t>
      </w: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>(David) See</w:t>
      </w:r>
      <w:r w:rsidRPr="00BA2F8C">
        <w:rPr>
          <w:rFonts w:asciiTheme="minorHAnsi" w:eastAsiaTheme="minorEastAsia" w:hAnsiTheme="minorHAnsi" w:cstheme="minorHAnsi"/>
          <w:b/>
          <w:sz w:val="24"/>
          <w:szCs w:val="24"/>
          <w:lang w:eastAsia="en-GB"/>
        </w:rPr>
        <w:t xml:space="preserve"> </w:t>
      </w: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 xml:space="preserve">David’s report </w:t>
      </w:r>
    </w:p>
    <w:p w:rsidR="00CA397D" w:rsidRPr="00BA2F8C" w:rsidRDefault="00260400" w:rsidP="00BA2F8C">
      <w:pPr>
        <w:pStyle w:val="ListParagraph"/>
        <w:numPr>
          <w:ilvl w:val="0"/>
          <w:numId w:val="4"/>
        </w:numPr>
        <w:spacing w:before="60" w:after="60" w:line="240" w:lineRule="auto"/>
        <w:ind w:left="714" w:hanging="357"/>
        <w:contextualSpacing w:val="0"/>
        <w:rPr>
          <w:rFonts w:eastAsiaTheme="minorEastAsia" w:cstheme="minorHAnsi"/>
          <w:i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David was congratulated for great new initiatives, such as those funded by the Community Mental Health &amp; Wellbeing Fund, and </w:t>
      </w:r>
      <w:proofErr w:type="spellStart"/>
      <w:r w:rsidRPr="00BA2F8C">
        <w:rPr>
          <w:rFonts w:eastAsiaTheme="minorEastAsia" w:cstheme="minorHAnsi"/>
          <w:sz w:val="24"/>
          <w:szCs w:val="24"/>
          <w:lang w:eastAsia="en-GB"/>
        </w:rPr>
        <w:t>Feelgood</w:t>
      </w:r>
      <w:proofErr w:type="spellEnd"/>
      <w:r w:rsidRPr="00BA2F8C">
        <w:rPr>
          <w:rFonts w:eastAsiaTheme="minorEastAsia" w:cstheme="minorHAnsi"/>
          <w:sz w:val="24"/>
          <w:szCs w:val="24"/>
          <w:lang w:eastAsia="en-GB"/>
        </w:rPr>
        <w:t xml:space="preserve"> Fridays for people playing after work. </w:t>
      </w:r>
    </w:p>
    <w:p w:rsidR="00232EFC" w:rsidRDefault="00232EFC" w:rsidP="00BA2F8C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232EFC" w:rsidRDefault="00232EFC" w:rsidP="00BA2F8C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7056E8" w:rsidRPr="00BA2F8C" w:rsidRDefault="007056E8" w:rsidP="00BA2F8C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BA2F8C">
        <w:rPr>
          <w:rFonts w:cstheme="minorHAnsi"/>
          <w:b/>
          <w:sz w:val="24"/>
          <w:szCs w:val="24"/>
        </w:rPr>
        <w:lastRenderedPageBreak/>
        <w:t xml:space="preserve">BUILDING AND MAINTENANCE </w:t>
      </w:r>
      <w:r w:rsidRPr="00BA2F8C">
        <w:rPr>
          <w:rFonts w:cstheme="minorHAnsi"/>
          <w:sz w:val="24"/>
          <w:szCs w:val="24"/>
        </w:rPr>
        <w:t>(See David’s report)</w:t>
      </w:r>
    </w:p>
    <w:p w:rsidR="00586408" w:rsidRPr="00BA2F8C" w:rsidRDefault="00260400" w:rsidP="00BA2F8C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rPr>
          <w:rFonts w:eastAsiaTheme="minorEastAsia" w:cstheme="minorHAnsi"/>
          <w:i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Door security – </w:t>
      </w:r>
      <w:r w:rsidR="002C4170">
        <w:rPr>
          <w:rFonts w:eastAsiaTheme="minorEastAsia" w:cstheme="minorHAnsi"/>
          <w:sz w:val="24"/>
          <w:szCs w:val="24"/>
          <w:lang w:eastAsia="en-GB"/>
        </w:rPr>
        <w:t xml:space="preserve">the door 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has been left unlocked a couple of times. David will </w:t>
      </w:r>
      <w:r w:rsidR="00586408" w:rsidRPr="00BA2F8C">
        <w:rPr>
          <w:rFonts w:eastAsiaTheme="minorEastAsia" w:cstheme="minorHAnsi"/>
          <w:sz w:val="24"/>
          <w:szCs w:val="24"/>
          <w:lang w:eastAsia="en-GB"/>
        </w:rPr>
        <w:t xml:space="preserve">ensure this doesn’t happen again. Anne will do a notice reminding the last one leaving to check the door is locked. </w:t>
      </w:r>
    </w:p>
    <w:p w:rsidR="00260400" w:rsidRPr="00BA2F8C" w:rsidRDefault="00586408" w:rsidP="00BA2F8C">
      <w:pPr>
        <w:pStyle w:val="ListParagraph"/>
        <w:numPr>
          <w:ilvl w:val="0"/>
          <w:numId w:val="1"/>
        </w:numPr>
        <w:spacing w:before="60" w:after="60" w:line="240" w:lineRule="auto"/>
        <w:contextualSpacing w:val="0"/>
        <w:rPr>
          <w:rFonts w:eastAsiaTheme="minorEastAsia" w:cstheme="minorHAnsi"/>
          <w:i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David will </w:t>
      </w:r>
      <w:r w:rsidR="00260400" w:rsidRPr="00BA2F8C">
        <w:rPr>
          <w:rFonts w:eastAsiaTheme="minorEastAsia" w:cstheme="minorHAnsi"/>
          <w:sz w:val="24"/>
          <w:szCs w:val="24"/>
          <w:lang w:eastAsia="en-GB"/>
        </w:rPr>
        <w:t>set up a WhatsApp group for those attending open sessions, for sharing information on changes to times, and to ensure someone is responsible for opening up/closing for the session.</w:t>
      </w:r>
    </w:p>
    <w:p w:rsidR="00260400" w:rsidRPr="00BA2F8C" w:rsidRDefault="00260400" w:rsidP="00BA2F8C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="Times New Roman" w:cstheme="minorHAnsi"/>
          <w:color w:val="242424"/>
          <w:sz w:val="24"/>
          <w:szCs w:val="24"/>
        </w:rPr>
        <w:t xml:space="preserve">Anne will contact </w:t>
      </w:r>
      <w:r w:rsidR="00BC1739" w:rsidRPr="00BA2F8C">
        <w:rPr>
          <w:rFonts w:eastAsia="Times New Roman" w:cstheme="minorHAnsi"/>
          <w:color w:val="242424"/>
          <w:sz w:val="24"/>
          <w:szCs w:val="24"/>
        </w:rPr>
        <w:t xml:space="preserve">CARES </w:t>
      </w:r>
      <w:proofErr w:type="spellStart"/>
      <w:r w:rsidRPr="00BA2F8C">
        <w:rPr>
          <w:rFonts w:eastAsia="Times New Roman" w:cstheme="minorHAnsi"/>
          <w:color w:val="242424"/>
          <w:sz w:val="24"/>
          <w:szCs w:val="24"/>
        </w:rPr>
        <w:t xml:space="preserve">re </w:t>
      </w:r>
      <w:r w:rsidR="00BC1739" w:rsidRPr="00BA2F8C">
        <w:rPr>
          <w:rFonts w:eastAsia="Times New Roman" w:cstheme="minorHAnsi"/>
          <w:color w:val="242424"/>
          <w:sz w:val="24"/>
          <w:szCs w:val="24"/>
        </w:rPr>
        <w:t>funding</w:t>
      </w:r>
      <w:proofErr w:type="spellEnd"/>
      <w:r w:rsidR="00BC1739" w:rsidRPr="00BA2F8C">
        <w:rPr>
          <w:rFonts w:eastAsia="Times New Roman" w:cstheme="minorHAnsi"/>
          <w:color w:val="242424"/>
          <w:sz w:val="24"/>
          <w:szCs w:val="24"/>
        </w:rPr>
        <w:t xml:space="preserve"> </w:t>
      </w:r>
      <w:r w:rsidRPr="00BA2F8C">
        <w:rPr>
          <w:rFonts w:eastAsia="Times New Roman" w:cstheme="minorHAnsi"/>
          <w:color w:val="242424"/>
          <w:sz w:val="24"/>
          <w:szCs w:val="24"/>
        </w:rPr>
        <w:t xml:space="preserve">for upstairs water/heating </w:t>
      </w:r>
    </w:p>
    <w:p w:rsidR="00BC1739" w:rsidRPr="00BA2F8C" w:rsidRDefault="00BC1739" w:rsidP="00BA2F8C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="Times New Roman" w:cstheme="minorHAnsi"/>
          <w:color w:val="242424"/>
          <w:sz w:val="24"/>
          <w:szCs w:val="24"/>
        </w:rPr>
        <w:t>Ventilation – pending</w:t>
      </w:r>
    </w:p>
    <w:p w:rsidR="00BC1739" w:rsidRPr="00BA2F8C" w:rsidRDefault="00BC1739" w:rsidP="00BA2F8C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="Times New Roman" w:cstheme="minorHAnsi"/>
          <w:color w:val="242424"/>
          <w:sz w:val="24"/>
          <w:szCs w:val="24"/>
        </w:rPr>
        <w:t xml:space="preserve">Roof leak – pending </w:t>
      </w:r>
    </w:p>
    <w:p w:rsidR="00260400" w:rsidRPr="00BA2F8C" w:rsidRDefault="00260400" w:rsidP="00BA2F8C">
      <w:pPr>
        <w:pStyle w:val="ListParagraph"/>
        <w:numPr>
          <w:ilvl w:val="0"/>
          <w:numId w:val="1"/>
        </w:numPr>
        <w:spacing w:before="60" w:after="60" w:line="240" w:lineRule="auto"/>
        <w:rPr>
          <w:rFonts w:cstheme="minorHAnsi"/>
          <w:i/>
          <w:sz w:val="24"/>
          <w:szCs w:val="24"/>
        </w:rPr>
      </w:pPr>
      <w:r w:rsidRPr="00BA2F8C">
        <w:rPr>
          <w:rFonts w:cstheme="minorHAnsi"/>
          <w:sz w:val="24"/>
          <w:szCs w:val="24"/>
        </w:rPr>
        <w:t>James Wallace and Pat Christie plaques – David and Gordon to find a stonemason to inset them into the wall.</w:t>
      </w:r>
    </w:p>
    <w:p w:rsidR="00CA397D" w:rsidRPr="00BA2F8C" w:rsidRDefault="00CA397D" w:rsidP="00BA2F8C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Trees on council land at rear of club (Gordon) </w:t>
      </w:r>
      <w:r w:rsidR="00586408" w:rsidRPr="00BA2F8C">
        <w:rPr>
          <w:rFonts w:eastAsiaTheme="minorEastAsia" w:cstheme="minorHAnsi"/>
          <w:sz w:val="24"/>
          <w:szCs w:val="24"/>
          <w:lang w:eastAsia="en-GB"/>
        </w:rPr>
        <w:t>–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260400" w:rsidRPr="00BA2F8C">
        <w:rPr>
          <w:rFonts w:eastAsiaTheme="minorEastAsia" w:cstheme="minorHAnsi"/>
          <w:sz w:val="24"/>
          <w:szCs w:val="24"/>
          <w:lang w:eastAsia="en-GB"/>
        </w:rPr>
        <w:t>pending</w:t>
      </w:r>
      <w:r w:rsidR="00586408" w:rsidRPr="00BA2F8C">
        <w:rPr>
          <w:rFonts w:eastAsiaTheme="minorEastAsia" w:cstheme="minorHAnsi"/>
          <w:sz w:val="24"/>
          <w:szCs w:val="24"/>
          <w:lang w:eastAsia="en-GB"/>
        </w:rPr>
        <w:t xml:space="preserve"> – Kenny to follow up with council.</w:t>
      </w:r>
    </w:p>
    <w:p w:rsidR="00CA397D" w:rsidRPr="00BA2F8C" w:rsidRDefault="00CA397D" w:rsidP="00BA2F8C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>Area to front of club (Gordon) - pending</w:t>
      </w:r>
    </w:p>
    <w:p w:rsidR="00BC1739" w:rsidRPr="00BA2F8C" w:rsidRDefault="00BC1739" w:rsidP="00BA2F8C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ind w:hanging="357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="Times New Roman" w:cstheme="minorHAnsi"/>
          <w:color w:val="242424"/>
          <w:sz w:val="24"/>
          <w:szCs w:val="24"/>
        </w:rPr>
        <w:t>Exterior club signage - pending</w:t>
      </w:r>
    </w:p>
    <w:p w:rsidR="00027C38" w:rsidRPr="00BA2F8C" w:rsidRDefault="00027C38" w:rsidP="00BA2F8C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</w:p>
    <w:p w:rsidR="00CA397D" w:rsidRPr="00BA2F8C" w:rsidRDefault="00CA397D" w:rsidP="00BA2F8C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BA2F8C">
        <w:rPr>
          <w:rFonts w:eastAsiaTheme="minorEastAsia" w:cstheme="minorHAnsi"/>
          <w:b/>
          <w:sz w:val="24"/>
          <w:szCs w:val="24"/>
          <w:lang w:eastAsia="en-GB"/>
        </w:rPr>
        <w:t xml:space="preserve">LEAGUE AND COMPETITION 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(David) See David’s report </w:t>
      </w:r>
    </w:p>
    <w:p w:rsidR="00CA397D" w:rsidRPr="00BA2F8C" w:rsidRDefault="00CA397D" w:rsidP="00BA2F8C">
      <w:pPr>
        <w:pStyle w:val="ListParagraph"/>
        <w:numPr>
          <w:ilvl w:val="0"/>
          <w:numId w:val="5"/>
        </w:numPr>
        <w:spacing w:before="60" w:after="60" w:line="240" w:lineRule="auto"/>
        <w:rPr>
          <w:rFonts w:cstheme="minorHAnsi"/>
          <w:i/>
          <w:sz w:val="24"/>
          <w:szCs w:val="24"/>
        </w:rPr>
      </w:pPr>
      <w:r w:rsidRPr="00BA2F8C">
        <w:rPr>
          <w:rFonts w:cstheme="minorHAnsi"/>
          <w:sz w:val="24"/>
          <w:szCs w:val="24"/>
        </w:rPr>
        <w:t>Summer competitions</w:t>
      </w:r>
      <w:r w:rsidR="00586408" w:rsidRPr="00BA2F8C">
        <w:rPr>
          <w:rFonts w:cstheme="minorHAnsi"/>
          <w:sz w:val="24"/>
          <w:szCs w:val="24"/>
        </w:rPr>
        <w:t xml:space="preserve">. David will set up a </w:t>
      </w:r>
      <w:r w:rsidRPr="00BA2F8C">
        <w:rPr>
          <w:rFonts w:cstheme="minorHAnsi"/>
          <w:sz w:val="24"/>
          <w:szCs w:val="24"/>
        </w:rPr>
        <w:t xml:space="preserve">ladder </w:t>
      </w:r>
    </w:p>
    <w:p w:rsidR="00CA397D" w:rsidRPr="00BA2F8C" w:rsidRDefault="00CA397D" w:rsidP="00BA2F8C">
      <w:pPr>
        <w:pStyle w:val="ListParagraph"/>
        <w:numPr>
          <w:ilvl w:val="0"/>
          <w:numId w:val="5"/>
        </w:numPr>
        <w:spacing w:before="60" w:after="60" w:line="240" w:lineRule="auto"/>
        <w:ind w:left="714" w:hanging="357"/>
        <w:rPr>
          <w:rFonts w:cstheme="minorHAnsi"/>
          <w:i/>
          <w:sz w:val="24"/>
          <w:szCs w:val="24"/>
        </w:rPr>
      </w:pPr>
      <w:r w:rsidRPr="00BA2F8C">
        <w:rPr>
          <w:rFonts w:cstheme="minorHAnsi"/>
          <w:sz w:val="24"/>
          <w:szCs w:val="24"/>
        </w:rPr>
        <w:t>365 site historic data – Reuben</w:t>
      </w:r>
      <w:r w:rsidR="00586408" w:rsidRPr="00BA2F8C">
        <w:rPr>
          <w:rFonts w:cstheme="minorHAnsi"/>
          <w:sz w:val="24"/>
          <w:szCs w:val="24"/>
        </w:rPr>
        <w:t xml:space="preserve"> is still on the case!</w:t>
      </w:r>
      <w:r w:rsidRPr="00BA2F8C">
        <w:rPr>
          <w:rFonts w:cstheme="minorHAnsi"/>
          <w:sz w:val="24"/>
          <w:szCs w:val="24"/>
        </w:rPr>
        <w:t xml:space="preserve"> </w:t>
      </w:r>
    </w:p>
    <w:p w:rsidR="00027C38" w:rsidRPr="00BA2F8C" w:rsidRDefault="00027C38" w:rsidP="00BA2F8C">
      <w:pPr>
        <w:shd w:val="clear" w:color="auto" w:fill="FFFFFF"/>
        <w:spacing w:before="60" w:after="6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</w:p>
    <w:p w:rsidR="00C31930" w:rsidRPr="00BA2F8C" w:rsidRDefault="00C31930" w:rsidP="00BA2F8C">
      <w:pPr>
        <w:shd w:val="clear" w:color="auto" w:fill="FFFFFF"/>
        <w:spacing w:before="60" w:after="6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Theme="minorEastAsia" w:cstheme="minorHAnsi"/>
          <w:b/>
          <w:sz w:val="24"/>
          <w:szCs w:val="24"/>
          <w:lang w:eastAsia="en-GB"/>
        </w:rPr>
        <w:t xml:space="preserve">COACHING </w:t>
      </w:r>
      <w:r w:rsidRPr="00BA2F8C">
        <w:rPr>
          <w:rFonts w:eastAsiaTheme="minorEastAsia" w:cstheme="minorHAnsi"/>
          <w:sz w:val="24"/>
          <w:szCs w:val="24"/>
          <w:lang w:eastAsia="en-GB"/>
        </w:rPr>
        <w:t>(Graeme)</w:t>
      </w:r>
      <w:r w:rsidRPr="00BA2F8C">
        <w:rPr>
          <w:rFonts w:eastAsiaTheme="minorEastAsia" w:cstheme="minorHAnsi"/>
          <w:b/>
          <w:sz w:val="24"/>
          <w:szCs w:val="24"/>
          <w:lang w:eastAsia="en-GB"/>
        </w:rPr>
        <w:t xml:space="preserve"> </w:t>
      </w:r>
      <w:r w:rsidRPr="00BA2F8C">
        <w:rPr>
          <w:rFonts w:eastAsiaTheme="minorEastAsia" w:cstheme="minorHAnsi"/>
          <w:sz w:val="24"/>
          <w:szCs w:val="24"/>
          <w:lang w:eastAsia="en-GB"/>
        </w:rPr>
        <w:t>See David’s report David’s responsibility from now on?</w:t>
      </w:r>
    </w:p>
    <w:p w:rsidR="00C31930" w:rsidRPr="00BA2F8C" w:rsidRDefault="00586408" w:rsidP="00BA2F8C">
      <w:pPr>
        <w:pStyle w:val="ListParagraph"/>
        <w:numPr>
          <w:ilvl w:val="0"/>
          <w:numId w:val="3"/>
        </w:numPr>
        <w:spacing w:before="60" w:after="6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Dates for </w:t>
      </w:r>
      <w:r w:rsidR="00C31930" w:rsidRPr="00BA2F8C">
        <w:rPr>
          <w:rFonts w:eastAsiaTheme="minorEastAsia" w:cstheme="minorHAnsi"/>
          <w:sz w:val="24"/>
          <w:szCs w:val="24"/>
          <w:lang w:eastAsia="en-GB"/>
        </w:rPr>
        <w:t xml:space="preserve">Summer camps </w:t>
      </w:r>
      <w:r w:rsidRPr="00BA2F8C">
        <w:rPr>
          <w:rFonts w:eastAsiaTheme="minorEastAsia" w:cstheme="minorHAnsi"/>
          <w:sz w:val="24"/>
          <w:szCs w:val="24"/>
          <w:lang w:eastAsia="en-GB"/>
        </w:rPr>
        <w:t>are being finalised. David will confirm dates to Anne for inclusion in the next club email. The 50+ session on one Thursday will need to be cancelled to enable the camp to go ahead. Elaine will notify the</w:t>
      </w:r>
      <w:r w:rsidR="00232EFC">
        <w:rPr>
          <w:rFonts w:eastAsiaTheme="minorEastAsia" w:cstheme="minorHAnsi"/>
          <w:sz w:val="24"/>
          <w:szCs w:val="24"/>
          <w:lang w:eastAsia="en-GB"/>
        </w:rPr>
        <w:t xml:space="preserve"> group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 well in advance. </w:t>
      </w:r>
      <w:r w:rsidR="00C31930" w:rsidRPr="00BA2F8C">
        <w:rPr>
          <w:rFonts w:eastAsiaTheme="minorEastAsia" w:cstheme="minorHAnsi"/>
          <w:sz w:val="24"/>
          <w:szCs w:val="24"/>
          <w:lang w:eastAsia="en-GB"/>
        </w:rPr>
        <w:t xml:space="preserve"> </w:t>
      </w:r>
    </w:p>
    <w:p w:rsidR="00C31930" w:rsidRPr="00BA2F8C" w:rsidRDefault="00C31930" w:rsidP="00BA2F8C">
      <w:pPr>
        <w:pStyle w:val="ListParagraph"/>
        <w:numPr>
          <w:ilvl w:val="0"/>
          <w:numId w:val="3"/>
        </w:numPr>
        <w:spacing w:before="60" w:after="6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Coaching web page and info board - pending </w:t>
      </w:r>
    </w:p>
    <w:p w:rsidR="00027C38" w:rsidRPr="00BA2F8C" w:rsidRDefault="00027C38" w:rsidP="00BA2F8C">
      <w:pPr>
        <w:tabs>
          <w:tab w:val="left" w:pos="1800"/>
        </w:tabs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</w:p>
    <w:p w:rsidR="007056E8" w:rsidRPr="00BA2F8C" w:rsidRDefault="007056E8" w:rsidP="00BA2F8C">
      <w:pPr>
        <w:tabs>
          <w:tab w:val="left" w:pos="1800"/>
        </w:tabs>
        <w:spacing w:before="60" w:after="6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BA2F8C">
        <w:rPr>
          <w:rFonts w:eastAsiaTheme="minorEastAsia" w:cstheme="minorHAnsi"/>
          <w:b/>
          <w:sz w:val="24"/>
          <w:szCs w:val="24"/>
          <w:lang w:eastAsia="en-GB"/>
        </w:rPr>
        <w:t xml:space="preserve">HEALTH &amp; SAFETY </w:t>
      </w:r>
      <w:r w:rsidRPr="00BA2F8C">
        <w:rPr>
          <w:rFonts w:eastAsiaTheme="minorEastAsia" w:cstheme="minorHAnsi"/>
          <w:sz w:val="24"/>
          <w:szCs w:val="24"/>
          <w:lang w:eastAsia="en-GB"/>
        </w:rPr>
        <w:t>(Alison)</w:t>
      </w:r>
    </w:p>
    <w:p w:rsidR="005A448A" w:rsidRPr="00BA2F8C" w:rsidRDefault="007056E8" w:rsidP="00BA2F8C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HAnsi"/>
          <w:i/>
          <w:sz w:val="24"/>
          <w:szCs w:val="24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>Supervisor instructions</w:t>
      </w:r>
      <w:r w:rsidRPr="00BA2F8C">
        <w:rPr>
          <w:rFonts w:cstheme="minorHAnsi"/>
          <w:sz w:val="24"/>
          <w:szCs w:val="24"/>
        </w:rPr>
        <w:t xml:space="preserve"> (Anne)</w:t>
      </w:r>
      <w:r w:rsidR="005A448A" w:rsidRPr="00BA2F8C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586408" w:rsidRPr="00BA2F8C">
        <w:rPr>
          <w:rFonts w:eastAsiaTheme="minorEastAsia" w:cstheme="minorHAnsi"/>
          <w:sz w:val="24"/>
          <w:szCs w:val="24"/>
          <w:lang w:eastAsia="en-GB"/>
        </w:rPr>
        <w:t>- pending</w:t>
      </w:r>
    </w:p>
    <w:p w:rsidR="00BA2F8C" w:rsidRPr="00BA2F8C" w:rsidRDefault="007056E8" w:rsidP="00BA2F8C">
      <w:pPr>
        <w:pStyle w:val="ListParagraph"/>
        <w:numPr>
          <w:ilvl w:val="0"/>
          <w:numId w:val="6"/>
        </w:numPr>
        <w:spacing w:before="60" w:after="6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 xml:space="preserve">Risk Assessment </w:t>
      </w:r>
    </w:p>
    <w:p w:rsidR="007A15C2" w:rsidRPr="00BA2F8C" w:rsidRDefault="007A15C2" w:rsidP="00BA2F8C">
      <w:pPr>
        <w:pStyle w:val="ListParagraph"/>
        <w:numPr>
          <w:ilvl w:val="0"/>
          <w:numId w:val="6"/>
        </w:numPr>
        <w:spacing w:before="60" w:after="6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>PAT electrical equipment testing costs - pending</w:t>
      </w:r>
    </w:p>
    <w:p w:rsidR="007056E8" w:rsidRPr="00BA2F8C" w:rsidRDefault="007056E8" w:rsidP="00232EFC">
      <w:pPr>
        <w:shd w:val="clear" w:color="auto" w:fill="FFFFFF"/>
        <w:spacing w:before="120" w:after="12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BA2F8C">
        <w:rPr>
          <w:rFonts w:eastAsiaTheme="minorEastAsia" w:cstheme="minorHAnsi"/>
          <w:b/>
          <w:sz w:val="24"/>
          <w:szCs w:val="24"/>
          <w:lang w:eastAsia="en-GB"/>
        </w:rPr>
        <w:t>MARKETING AND COMMUNICATIONS</w:t>
      </w:r>
    </w:p>
    <w:p w:rsidR="00880457" w:rsidRPr="00BA2F8C" w:rsidRDefault="00880457" w:rsidP="00BA2F8C">
      <w:pPr>
        <w:pStyle w:val="ListParagraph"/>
        <w:numPr>
          <w:ilvl w:val="0"/>
          <w:numId w:val="4"/>
        </w:numPr>
        <w:shd w:val="clear" w:color="auto" w:fill="FFFFFF"/>
        <w:spacing w:before="60" w:after="60" w:line="240" w:lineRule="auto"/>
        <w:textAlignment w:val="baseline"/>
        <w:rPr>
          <w:rFonts w:cstheme="minorHAnsi"/>
          <w:color w:val="242424"/>
          <w:sz w:val="24"/>
          <w:szCs w:val="24"/>
        </w:rPr>
      </w:pPr>
      <w:r w:rsidRPr="00BA2F8C">
        <w:rPr>
          <w:rFonts w:eastAsiaTheme="minorEastAsia" w:cstheme="minorHAnsi"/>
          <w:sz w:val="24"/>
          <w:szCs w:val="24"/>
          <w:lang w:eastAsia="en-GB"/>
        </w:rPr>
        <w:t>Leaving X (Kenny)</w:t>
      </w:r>
      <w:r w:rsidRPr="00BA2F8C">
        <w:rPr>
          <w:rFonts w:cstheme="minorHAnsi"/>
          <w:color w:val="242424"/>
          <w:sz w:val="24"/>
          <w:szCs w:val="24"/>
        </w:rPr>
        <w:t xml:space="preserve"> </w:t>
      </w:r>
      <w:r w:rsidR="00BA2F8C" w:rsidRPr="00BA2F8C">
        <w:rPr>
          <w:rFonts w:cstheme="minorHAnsi"/>
          <w:color w:val="242424"/>
          <w:sz w:val="24"/>
          <w:szCs w:val="24"/>
        </w:rPr>
        <w:t>- pending</w:t>
      </w:r>
    </w:p>
    <w:p w:rsidR="00C31930" w:rsidRPr="00BA2F8C" w:rsidRDefault="00C31930" w:rsidP="00232EFC">
      <w:pPr>
        <w:pStyle w:val="PlainText"/>
        <w:shd w:val="clear" w:color="auto" w:fill="FFFFFF"/>
        <w:tabs>
          <w:tab w:val="left" w:pos="2760"/>
        </w:tabs>
        <w:spacing w:before="120" w:after="120"/>
        <w:textAlignment w:val="baseline"/>
        <w:rPr>
          <w:rFonts w:asciiTheme="minorHAnsi" w:eastAsiaTheme="minorEastAsia" w:hAnsiTheme="minorHAnsi" w:cstheme="minorHAnsi"/>
          <w:sz w:val="24"/>
          <w:szCs w:val="24"/>
          <w:lang w:eastAsia="en-GB"/>
        </w:rPr>
      </w:pPr>
      <w:r w:rsidRPr="00BA2F8C">
        <w:rPr>
          <w:rFonts w:asciiTheme="minorHAnsi" w:eastAsiaTheme="minorEastAsia" w:hAnsiTheme="minorHAnsi" w:cstheme="minorHAnsi"/>
          <w:b/>
          <w:sz w:val="24"/>
          <w:szCs w:val="24"/>
          <w:lang w:eastAsia="en-GB"/>
        </w:rPr>
        <w:t xml:space="preserve">SPONSORSHIP </w:t>
      </w:r>
      <w:r w:rsidRPr="00BA2F8C">
        <w:rPr>
          <w:rFonts w:asciiTheme="minorHAnsi" w:eastAsiaTheme="minorEastAsia" w:hAnsiTheme="minorHAnsi" w:cstheme="minorHAnsi"/>
          <w:sz w:val="24"/>
          <w:szCs w:val="24"/>
          <w:lang w:eastAsia="en-GB"/>
        </w:rPr>
        <w:t>(David) See David’s report</w:t>
      </w:r>
    </w:p>
    <w:p w:rsidR="00FF5AB8" w:rsidRPr="00BA2F8C" w:rsidRDefault="00FF5AB8" w:rsidP="00BA2F8C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</w:p>
    <w:p w:rsidR="0011348B" w:rsidRDefault="007056E8" w:rsidP="00BA2F8C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BA2F8C">
        <w:rPr>
          <w:rFonts w:eastAsiaTheme="minorEastAsia" w:cstheme="minorHAnsi"/>
          <w:b/>
          <w:sz w:val="24"/>
          <w:szCs w:val="24"/>
          <w:lang w:eastAsia="en-GB"/>
        </w:rPr>
        <w:t>NEXT MEETING</w:t>
      </w:r>
      <w:r w:rsidRPr="00BA2F8C">
        <w:rPr>
          <w:rFonts w:eastAsiaTheme="minorEastAsia" w:cstheme="minorHAnsi"/>
          <w:sz w:val="24"/>
          <w:szCs w:val="24"/>
          <w:lang w:eastAsia="en-GB"/>
        </w:rPr>
        <w:t xml:space="preserve">: </w:t>
      </w:r>
      <w:r w:rsidR="00E318F0" w:rsidRPr="0011348B">
        <w:rPr>
          <w:rFonts w:cstheme="minorHAnsi"/>
          <w:b/>
          <w:sz w:val="24"/>
          <w:szCs w:val="24"/>
          <w:lang w:eastAsia="en-GB"/>
        </w:rPr>
        <w:t>16/6</w:t>
      </w:r>
      <w:r w:rsidRPr="00BA2F8C">
        <w:rPr>
          <w:rFonts w:eastAsiaTheme="minorEastAsia" w:cstheme="minorHAnsi"/>
          <w:b/>
          <w:sz w:val="24"/>
          <w:szCs w:val="24"/>
          <w:lang w:eastAsia="en-GB"/>
        </w:rPr>
        <w:t xml:space="preserve">  </w:t>
      </w:r>
    </w:p>
    <w:p w:rsidR="00FF5AB8" w:rsidRPr="00BA2F8C" w:rsidRDefault="00FF5AB8" w:rsidP="00BA2F8C">
      <w:pPr>
        <w:spacing w:before="60" w:after="60" w:line="240" w:lineRule="auto"/>
        <w:rPr>
          <w:rFonts w:cstheme="minorHAnsi"/>
          <w:b/>
          <w:sz w:val="24"/>
          <w:szCs w:val="24"/>
          <w:lang w:eastAsia="en-GB"/>
        </w:rPr>
      </w:pPr>
      <w:r w:rsidRPr="00BA2F8C">
        <w:rPr>
          <w:rFonts w:cstheme="minorHAnsi"/>
          <w:b/>
          <w:sz w:val="24"/>
          <w:szCs w:val="24"/>
          <w:lang w:eastAsia="en-GB"/>
        </w:rPr>
        <w:t xml:space="preserve">AGM Tues 30 June </w:t>
      </w:r>
    </w:p>
    <w:p w:rsidR="007056E8" w:rsidRPr="00BA2F8C" w:rsidRDefault="007056E8" w:rsidP="00BA2F8C">
      <w:pPr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BA2F8C">
        <w:rPr>
          <w:rFonts w:cstheme="minorHAnsi"/>
          <w:b/>
          <w:sz w:val="24"/>
          <w:szCs w:val="24"/>
          <w:lang w:eastAsia="en-GB"/>
        </w:rPr>
        <w:t>Future meetings</w:t>
      </w:r>
      <w:r w:rsidR="00FF5AB8" w:rsidRPr="00BA2F8C">
        <w:rPr>
          <w:rFonts w:cstheme="minorHAnsi"/>
          <w:b/>
          <w:sz w:val="24"/>
          <w:szCs w:val="24"/>
          <w:lang w:eastAsia="en-GB"/>
        </w:rPr>
        <w:t>:</w:t>
      </w:r>
      <w:r w:rsidRPr="00BA2F8C">
        <w:rPr>
          <w:rFonts w:cstheme="minorHAnsi"/>
          <w:sz w:val="24"/>
          <w:szCs w:val="24"/>
          <w:lang w:eastAsia="en-GB"/>
        </w:rPr>
        <w:t xml:space="preserve"> </w:t>
      </w:r>
      <w:r w:rsidR="00FF5AB8" w:rsidRPr="00BA2F8C">
        <w:rPr>
          <w:rFonts w:cstheme="minorHAnsi"/>
          <w:sz w:val="24"/>
          <w:szCs w:val="24"/>
          <w:lang w:eastAsia="en-GB"/>
        </w:rPr>
        <w:t>tbc at AGM (</w:t>
      </w:r>
      <w:r w:rsidRPr="00BA2F8C">
        <w:rPr>
          <w:rFonts w:cstheme="minorHAnsi"/>
          <w:sz w:val="24"/>
          <w:szCs w:val="24"/>
          <w:lang w:eastAsia="en-GB"/>
        </w:rPr>
        <w:t>14/7; 11/8; 15/9; 13/10; 10/11; 15/12</w:t>
      </w:r>
      <w:r w:rsidR="00FF5AB8" w:rsidRPr="00BA2F8C">
        <w:rPr>
          <w:rFonts w:cstheme="minorHAnsi"/>
          <w:sz w:val="24"/>
          <w:szCs w:val="24"/>
          <w:lang w:eastAsia="en-GB"/>
        </w:rPr>
        <w:t>)</w:t>
      </w:r>
      <w:r w:rsidRPr="00BA2F8C">
        <w:rPr>
          <w:rFonts w:cstheme="minorHAnsi"/>
          <w:sz w:val="24"/>
          <w:szCs w:val="24"/>
          <w:lang w:eastAsia="en-GB"/>
        </w:rPr>
        <w:t xml:space="preserve"> </w:t>
      </w:r>
      <w:r w:rsidR="00E22D9D">
        <w:rPr>
          <w:rFonts w:cstheme="minorHAnsi"/>
          <w:sz w:val="24"/>
          <w:szCs w:val="24"/>
          <w:lang w:eastAsia="en-GB"/>
        </w:rPr>
        <w:t xml:space="preserve">  </w:t>
      </w:r>
      <w:bookmarkStart w:id="0" w:name="_GoBack"/>
      <w:bookmarkEnd w:id="0"/>
    </w:p>
    <w:p w:rsidR="00880457" w:rsidRPr="00BA2F8C" w:rsidRDefault="00880457" w:rsidP="00BA2F8C">
      <w:pPr>
        <w:spacing w:before="60" w:after="60" w:line="240" w:lineRule="auto"/>
        <w:rPr>
          <w:rFonts w:cstheme="minorHAnsi"/>
          <w:b/>
          <w:bCs/>
          <w:sz w:val="24"/>
          <w:szCs w:val="24"/>
        </w:rPr>
      </w:pPr>
    </w:p>
    <w:sectPr w:rsidR="00880457" w:rsidRPr="00BA2F8C" w:rsidSect="00705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F54"/>
    <w:multiLevelType w:val="hybridMultilevel"/>
    <w:tmpl w:val="CB7496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72BC"/>
    <w:multiLevelType w:val="hybridMultilevel"/>
    <w:tmpl w:val="C454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78C4"/>
    <w:multiLevelType w:val="multilevel"/>
    <w:tmpl w:val="7322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D51CC"/>
    <w:multiLevelType w:val="hybridMultilevel"/>
    <w:tmpl w:val="93B0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09A6"/>
    <w:multiLevelType w:val="hybridMultilevel"/>
    <w:tmpl w:val="B41E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4397"/>
    <w:multiLevelType w:val="hybridMultilevel"/>
    <w:tmpl w:val="6D14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4268D"/>
    <w:multiLevelType w:val="multilevel"/>
    <w:tmpl w:val="79567060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pStyle w:val="BurnessNumbering2"/>
      <w:lvlText w:val="(%2)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/>
        <w:b w:val="0"/>
        <w:i w:val="0"/>
        <w:sz w:val="24"/>
      </w:rPr>
    </w:lvl>
    <w:lvl w:ilvl="2">
      <w:start w:val="1"/>
      <w:numFmt w:val="lowerRoman"/>
      <w:pStyle w:val="BurnessNumbering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="Times New Roman" w:hAnsi="Arial" w:cs="Arial"/>
        <w:b w:val="0"/>
        <w:i w:val="0"/>
        <w:vanish w:val="0"/>
        <w:sz w:val="24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A371F13"/>
    <w:multiLevelType w:val="multilevel"/>
    <w:tmpl w:val="839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C918AC"/>
    <w:multiLevelType w:val="hybridMultilevel"/>
    <w:tmpl w:val="659A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>
    <w:nsid w:val="3CD7438F"/>
    <w:multiLevelType w:val="hybridMultilevel"/>
    <w:tmpl w:val="A7C8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136EA"/>
    <w:multiLevelType w:val="hybridMultilevel"/>
    <w:tmpl w:val="E036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E6A28"/>
    <w:multiLevelType w:val="hybridMultilevel"/>
    <w:tmpl w:val="8A986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0AC2"/>
    <w:multiLevelType w:val="hybridMultilevel"/>
    <w:tmpl w:val="C212B27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>
    <w:nsid w:val="51C94DAD"/>
    <w:multiLevelType w:val="hybridMultilevel"/>
    <w:tmpl w:val="48B8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0349B"/>
    <w:multiLevelType w:val="hybridMultilevel"/>
    <w:tmpl w:val="CB8E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B5333"/>
    <w:multiLevelType w:val="hybridMultilevel"/>
    <w:tmpl w:val="38380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954C98"/>
    <w:multiLevelType w:val="hybridMultilevel"/>
    <w:tmpl w:val="553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22644"/>
    <w:multiLevelType w:val="hybridMultilevel"/>
    <w:tmpl w:val="5850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636A6"/>
    <w:multiLevelType w:val="multilevel"/>
    <w:tmpl w:val="9360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5D5EBF"/>
    <w:multiLevelType w:val="hybridMultilevel"/>
    <w:tmpl w:val="A6768B9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16"/>
  </w:num>
  <w:num w:numId="11">
    <w:abstractNumId w:val="18"/>
  </w:num>
  <w:num w:numId="12">
    <w:abstractNumId w:val="4"/>
  </w:num>
  <w:num w:numId="13">
    <w:abstractNumId w:val="7"/>
  </w:num>
  <w:num w:numId="14">
    <w:abstractNumId w:val="2"/>
  </w:num>
  <w:num w:numId="15">
    <w:abstractNumId w:val="0"/>
  </w:num>
  <w:num w:numId="16">
    <w:abstractNumId w:val="12"/>
  </w:num>
  <w:num w:numId="17">
    <w:abstractNumId w:val="3"/>
  </w:num>
  <w:num w:numId="18">
    <w:abstractNumId w:val="13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10"/>
    <w:rsid w:val="00021910"/>
    <w:rsid w:val="00027C38"/>
    <w:rsid w:val="0003631C"/>
    <w:rsid w:val="00061C9C"/>
    <w:rsid w:val="00071FF7"/>
    <w:rsid w:val="00072F95"/>
    <w:rsid w:val="000879A1"/>
    <w:rsid w:val="0009699F"/>
    <w:rsid w:val="000B20AB"/>
    <w:rsid w:val="000D1984"/>
    <w:rsid w:val="0011348B"/>
    <w:rsid w:val="00115642"/>
    <w:rsid w:val="00125AAE"/>
    <w:rsid w:val="00136479"/>
    <w:rsid w:val="00143EEA"/>
    <w:rsid w:val="00151CA6"/>
    <w:rsid w:val="00156441"/>
    <w:rsid w:val="001607D8"/>
    <w:rsid w:val="00163D79"/>
    <w:rsid w:val="001A3380"/>
    <w:rsid w:val="001B017F"/>
    <w:rsid w:val="001D0380"/>
    <w:rsid w:val="001F41D9"/>
    <w:rsid w:val="00201A64"/>
    <w:rsid w:val="00204397"/>
    <w:rsid w:val="00216429"/>
    <w:rsid w:val="00224E6F"/>
    <w:rsid w:val="00232EFC"/>
    <w:rsid w:val="002460C0"/>
    <w:rsid w:val="00246D82"/>
    <w:rsid w:val="00260400"/>
    <w:rsid w:val="00273EF6"/>
    <w:rsid w:val="002B0926"/>
    <w:rsid w:val="002B11B4"/>
    <w:rsid w:val="002C4170"/>
    <w:rsid w:val="00301208"/>
    <w:rsid w:val="00324AD8"/>
    <w:rsid w:val="00350752"/>
    <w:rsid w:val="00387B38"/>
    <w:rsid w:val="003E20E9"/>
    <w:rsid w:val="00414916"/>
    <w:rsid w:val="00451FCD"/>
    <w:rsid w:val="00482AD5"/>
    <w:rsid w:val="004942BE"/>
    <w:rsid w:val="004A63B8"/>
    <w:rsid w:val="004D4B44"/>
    <w:rsid w:val="004E4D50"/>
    <w:rsid w:val="00500A44"/>
    <w:rsid w:val="005068F7"/>
    <w:rsid w:val="00513D44"/>
    <w:rsid w:val="00545E18"/>
    <w:rsid w:val="00555B1D"/>
    <w:rsid w:val="00581079"/>
    <w:rsid w:val="00586408"/>
    <w:rsid w:val="005A448A"/>
    <w:rsid w:val="005B7022"/>
    <w:rsid w:val="005C34B8"/>
    <w:rsid w:val="005D44CC"/>
    <w:rsid w:val="005E4C3B"/>
    <w:rsid w:val="00622974"/>
    <w:rsid w:val="006253AF"/>
    <w:rsid w:val="00630EC4"/>
    <w:rsid w:val="00650136"/>
    <w:rsid w:val="00670A8E"/>
    <w:rsid w:val="006A4B6F"/>
    <w:rsid w:val="006A4E33"/>
    <w:rsid w:val="006C1A0F"/>
    <w:rsid w:val="006D0A71"/>
    <w:rsid w:val="006F11B8"/>
    <w:rsid w:val="006F20D2"/>
    <w:rsid w:val="007056E8"/>
    <w:rsid w:val="00720CDA"/>
    <w:rsid w:val="00723D12"/>
    <w:rsid w:val="00752874"/>
    <w:rsid w:val="00765169"/>
    <w:rsid w:val="00766423"/>
    <w:rsid w:val="007731B5"/>
    <w:rsid w:val="0078345F"/>
    <w:rsid w:val="0078793C"/>
    <w:rsid w:val="007A15C2"/>
    <w:rsid w:val="007A361C"/>
    <w:rsid w:val="007D0379"/>
    <w:rsid w:val="007E1A54"/>
    <w:rsid w:val="00804C3C"/>
    <w:rsid w:val="00835A62"/>
    <w:rsid w:val="00863E64"/>
    <w:rsid w:val="008744C3"/>
    <w:rsid w:val="00880457"/>
    <w:rsid w:val="008E03F1"/>
    <w:rsid w:val="00925444"/>
    <w:rsid w:val="00935354"/>
    <w:rsid w:val="00936EE6"/>
    <w:rsid w:val="00960F1D"/>
    <w:rsid w:val="00963E95"/>
    <w:rsid w:val="009B7A18"/>
    <w:rsid w:val="009C34F2"/>
    <w:rsid w:val="009D23E1"/>
    <w:rsid w:val="009E21AF"/>
    <w:rsid w:val="009F4580"/>
    <w:rsid w:val="009F7820"/>
    <w:rsid w:val="00A3481E"/>
    <w:rsid w:val="00A91954"/>
    <w:rsid w:val="00A92A8A"/>
    <w:rsid w:val="00AB49CC"/>
    <w:rsid w:val="00AB57BD"/>
    <w:rsid w:val="00AC4B01"/>
    <w:rsid w:val="00AC5E0D"/>
    <w:rsid w:val="00B348EC"/>
    <w:rsid w:val="00B35545"/>
    <w:rsid w:val="00B83748"/>
    <w:rsid w:val="00B85600"/>
    <w:rsid w:val="00B87BD3"/>
    <w:rsid w:val="00BA2F8C"/>
    <w:rsid w:val="00BC1739"/>
    <w:rsid w:val="00BD1E53"/>
    <w:rsid w:val="00C01C8B"/>
    <w:rsid w:val="00C1357B"/>
    <w:rsid w:val="00C31930"/>
    <w:rsid w:val="00C32E96"/>
    <w:rsid w:val="00C53387"/>
    <w:rsid w:val="00C7311C"/>
    <w:rsid w:val="00CA397D"/>
    <w:rsid w:val="00CF0F32"/>
    <w:rsid w:val="00D23365"/>
    <w:rsid w:val="00D53442"/>
    <w:rsid w:val="00D8253C"/>
    <w:rsid w:val="00DE118C"/>
    <w:rsid w:val="00E00411"/>
    <w:rsid w:val="00E22D9D"/>
    <w:rsid w:val="00E318F0"/>
    <w:rsid w:val="00E920C6"/>
    <w:rsid w:val="00EA4F14"/>
    <w:rsid w:val="00F36630"/>
    <w:rsid w:val="00F52BA9"/>
    <w:rsid w:val="00F77681"/>
    <w:rsid w:val="00FD1E5E"/>
    <w:rsid w:val="00FE4E3A"/>
    <w:rsid w:val="00FF4F66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44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45E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4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4D50"/>
    <w:rPr>
      <w:rFonts w:ascii="Consolas" w:hAnsi="Consolas"/>
      <w:sz w:val="21"/>
      <w:szCs w:val="21"/>
    </w:rPr>
  </w:style>
  <w:style w:type="paragraph" w:customStyle="1" w:styleId="BurnessNumbering1">
    <w:name w:val="BurnessNumbering1"/>
    <w:basedOn w:val="Normal"/>
    <w:rsid w:val="004E4D50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4E4D50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4E4D50"/>
    <w:pPr>
      <w:numPr>
        <w:ilvl w:val="2"/>
      </w:numPr>
    </w:pPr>
  </w:style>
  <w:style w:type="paragraph" w:customStyle="1" w:styleId="BurnessNumbering4">
    <w:name w:val="BurnessNumbering4"/>
    <w:basedOn w:val="Normal"/>
    <w:rsid w:val="004E4D50"/>
    <w:pPr>
      <w:numPr>
        <w:ilvl w:val="3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1F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44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45E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4D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4D50"/>
    <w:rPr>
      <w:rFonts w:ascii="Consolas" w:hAnsi="Consolas"/>
      <w:sz w:val="21"/>
      <w:szCs w:val="21"/>
    </w:rPr>
  </w:style>
  <w:style w:type="paragraph" w:customStyle="1" w:styleId="BurnessNumbering1">
    <w:name w:val="BurnessNumbering1"/>
    <w:basedOn w:val="Normal"/>
    <w:rsid w:val="004E4D50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4E4D50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4E4D50"/>
    <w:pPr>
      <w:numPr>
        <w:ilvl w:val="2"/>
      </w:numPr>
    </w:pPr>
  </w:style>
  <w:style w:type="paragraph" w:customStyle="1" w:styleId="BurnessNumbering4">
    <w:name w:val="BurnessNumbering4"/>
    <w:basedOn w:val="Normal"/>
    <w:rsid w:val="004E4D50"/>
    <w:pPr>
      <w:numPr>
        <w:ilvl w:val="3"/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1F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A578-B5E1-4D54-A135-9CB812B5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7</cp:revision>
  <dcterms:created xsi:type="dcterms:W3CDTF">2026-05-27T18:40:00Z</dcterms:created>
  <dcterms:modified xsi:type="dcterms:W3CDTF">2026-06-22T10:30:00Z</dcterms:modified>
</cp:coreProperties>
</file>